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93FAE">
        <w:rPr>
          <w:rFonts w:ascii="Times New Roman" w:hAnsi="Times New Roman" w:cs="Times New Roman"/>
          <w:b/>
          <w:sz w:val="36"/>
          <w:szCs w:val="36"/>
          <w:u w:val="single"/>
        </w:rPr>
        <w:t>09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95B16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193FAE" w:rsidRPr="00041ACD" w:rsidRDefault="00193FAE" w:rsidP="00193FAE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Calibri" w:cs="Arial"/>
          <w:sz w:val="24"/>
          <w:szCs w:val="24"/>
          <w:lang w:eastAsia="es-UY"/>
        </w:rPr>
        <w:t>Limpieza del predio en el sector a intervenir, entubado de cañada, obras sanitarias complementarias y colocación de relleno compactado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A16624" w:rsidRPr="00A16624" w:rsidRDefault="00193FAE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  <w:b/>
        </w:rPr>
        <w:t xml:space="preserve">POLO TECNOLÓGICO </w:t>
      </w:r>
      <w:r w:rsidRPr="00A67402">
        <w:rPr>
          <w:rFonts w:ascii="Times New Roman" w:hAnsi="Times New Roman" w:cs="Times New Roman"/>
          <w:b/>
        </w:rPr>
        <w:t>(CERP Y LICEO Nº 2)</w:t>
      </w:r>
      <w:r>
        <w:rPr>
          <w:rFonts w:ascii="Times New Roman" w:hAnsi="Times New Roman" w:cs="Times New Roman"/>
          <w:b/>
        </w:rPr>
        <w:t>, COLONIA</w:t>
      </w:r>
      <w:r w:rsidRPr="00A67402">
        <w:rPr>
          <w:rFonts w:ascii="Times New Roman" w:hAnsi="Times New Roman" w:cs="Times New Roman"/>
          <w:b/>
        </w:rPr>
        <w:cr/>
      </w:r>
      <w:r w:rsidR="007F5E21"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/PRO/10/43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9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93FAE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97211"/>
    <w:rsid w:val="00BA2A1D"/>
    <w:rsid w:val="00BE57D5"/>
    <w:rsid w:val="00C00CF5"/>
    <w:rsid w:val="00C42922"/>
    <w:rsid w:val="00C43377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A27D6B-8ECE-4A6C-A68C-FA5C40A4E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135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33</cp:revision>
  <dcterms:created xsi:type="dcterms:W3CDTF">2015-01-29T02:08:00Z</dcterms:created>
  <dcterms:modified xsi:type="dcterms:W3CDTF">2019-05-09T15:33:00Z</dcterms:modified>
</cp:coreProperties>
</file>